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C8" w:rsidRPr="00E563C8" w:rsidRDefault="00E563C8" w:rsidP="00E563C8">
      <w:pPr>
        <w:rPr>
          <w:sz w:val="28"/>
          <w:szCs w:val="28"/>
        </w:rPr>
      </w:pPr>
      <w:bookmarkStart w:id="0" w:name="_GoBack"/>
      <w:bookmarkEnd w:id="0"/>
      <w:r w:rsidRPr="00E563C8">
        <w:rPr>
          <w:sz w:val="28"/>
          <w:szCs w:val="28"/>
        </w:rPr>
        <w:t>St</w:t>
      </w:r>
      <w:r w:rsidR="008B25A1">
        <w:rPr>
          <w:sz w:val="28"/>
          <w:szCs w:val="28"/>
        </w:rPr>
        <w:t>y</w:t>
      </w:r>
      <w:r w:rsidR="00165DDA">
        <w:rPr>
          <w:sz w:val="28"/>
          <w:szCs w:val="28"/>
        </w:rPr>
        <w:t>remøte Alvøen lokalforening 16.9.14</w:t>
      </w:r>
    </w:p>
    <w:p w:rsidR="003E0DA1" w:rsidRDefault="00E563C8" w:rsidP="00E563C8">
      <w:pPr>
        <w:rPr>
          <w:sz w:val="24"/>
          <w:szCs w:val="24"/>
        </w:rPr>
      </w:pPr>
      <w:r w:rsidRPr="00E563C8">
        <w:rPr>
          <w:sz w:val="24"/>
          <w:szCs w:val="24"/>
        </w:rPr>
        <w:t xml:space="preserve">Møtt: </w:t>
      </w:r>
      <w:r w:rsidR="00EC26B6">
        <w:rPr>
          <w:sz w:val="24"/>
          <w:szCs w:val="24"/>
        </w:rPr>
        <w:t>Paal-Henrich Berle, Pål Albro, Didrik Andersen, Linda Knapskog, Torgils Lutro</w:t>
      </w:r>
    </w:p>
    <w:p w:rsidR="00E563C8" w:rsidRPr="00EC26B6" w:rsidRDefault="00E563C8" w:rsidP="00E563C8">
      <w:pPr>
        <w:rPr>
          <w:sz w:val="24"/>
          <w:szCs w:val="24"/>
        </w:rPr>
      </w:pPr>
      <w:r w:rsidRPr="00EC26B6">
        <w:rPr>
          <w:sz w:val="24"/>
          <w:szCs w:val="24"/>
        </w:rPr>
        <w:t xml:space="preserve">Forfall: </w:t>
      </w:r>
      <w:r w:rsidR="00EC26B6" w:rsidRPr="00EC26B6">
        <w:rPr>
          <w:sz w:val="24"/>
          <w:szCs w:val="24"/>
        </w:rPr>
        <w:t>Silje Kvalheim, Eirik Fausa</w:t>
      </w:r>
    </w:p>
    <w:tbl>
      <w:tblPr>
        <w:tblStyle w:val="TableGrid"/>
        <w:tblW w:w="0" w:type="auto"/>
        <w:tblLook w:val="04A0" w:firstRow="1" w:lastRow="0" w:firstColumn="1" w:lastColumn="0" w:noHBand="0" w:noVBand="1"/>
      </w:tblPr>
      <w:tblGrid>
        <w:gridCol w:w="873"/>
        <w:gridCol w:w="6342"/>
        <w:gridCol w:w="2016"/>
      </w:tblGrid>
      <w:tr w:rsidR="00E563C8" w:rsidTr="001B3288">
        <w:tc>
          <w:tcPr>
            <w:tcW w:w="873" w:type="dxa"/>
          </w:tcPr>
          <w:p w:rsidR="00E563C8" w:rsidRPr="008A3A9E" w:rsidRDefault="00E563C8" w:rsidP="00E563C8">
            <w:pPr>
              <w:rPr>
                <w:b/>
                <w:sz w:val="24"/>
                <w:szCs w:val="24"/>
              </w:rPr>
            </w:pPr>
            <w:r w:rsidRPr="008A3A9E">
              <w:rPr>
                <w:b/>
                <w:sz w:val="24"/>
                <w:szCs w:val="24"/>
              </w:rPr>
              <w:t>Saksnr</w:t>
            </w:r>
          </w:p>
        </w:tc>
        <w:tc>
          <w:tcPr>
            <w:tcW w:w="6342" w:type="dxa"/>
          </w:tcPr>
          <w:p w:rsidR="00E563C8" w:rsidRPr="008A3A9E" w:rsidRDefault="00E563C8" w:rsidP="00E563C8">
            <w:pPr>
              <w:rPr>
                <w:b/>
                <w:sz w:val="24"/>
                <w:szCs w:val="24"/>
              </w:rPr>
            </w:pPr>
            <w:r w:rsidRPr="008A3A9E">
              <w:rPr>
                <w:b/>
                <w:sz w:val="24"/>
                <w:szCs w:val="24"/>
              </w:rPr>
              <w:t>Sak</w:t>
            </w:r>
          </w:p>
        </w:tc>
        <w:tc>
          <w:tcPr>
            <w:tcW w:w="2016" w:type="dxa"/>
          </w:tcPr>
          <w:p w:rsidR="00E563C8" w:rsidRPr="008A3A9E" w:rsidRDefault="00E563C8" w:rsidP="00E563C8">
            <w:pPr>
              <w:rPr>
                <w:b/>
                <w:sz w:val="24"/>
                <w:szCs w:val="24"/>
              </w:rPr>
            </w:pPr>
            <w:r w:rsidRPr="008A3A9E">
              <w:rPr>
                <w:b/>
                <w:sz w:val="24"/>
                <w:szCs w:val="24"/>
              </w:rPr>
              <w:t>Ansvarlig</w:t>
            </w:r>
          </w:p>
        </w:tc>
      </w:tr>
      <w:tr w:rsidR="00EC26B6" w:rsidRPr="00EC26B6" w:rsidTr="001B3288">
        <w:tc>
          <w:tcPr>
            <w:tcW w:w="873" w:type="dxa"/>
          </w:tcPr>
          <w:p w:rsidR="00EC26B6" w:rsidRDefault="00EC26B6" w:rsidP="00FA20BF">
            <w:pPr>
              <w:rPr>
                <w:sz w:val="24"/>
                <w:szCs w:val="24"/>
              </w:rPr>
            </w:pPr>
            <w:r>
              <w:rPr>
                <w:sz w:val="24"/>
                <w:szCs w:val="24"/>
              </w:rPr>
              <w:t>25/14</w:t>
            </w:r>
          </w:p>
        </w:tc>
        <w:tc>
          <w:tcPr>
            <w:tcW w:w="6342" w:type="dxa"/>
          </w:tcPr>
          <w:p w:rsidR="00EC26B6" w:rsidRDefault="00EC26B6" w:rsidP="00FA20BF">
            <w:pPr>
              <w:rPr>
                <w:sz w:val="24"/>
                <w:szCs w:val="24"/>
              </w:rPr>
            </w:pPr>
            <w:r>
              <w:rPr>
                <w:sz w:val="24"/>
                <w:szCs w:val="24"/>
              </w:rPr>
              <w:t xml:space="preserve">Sørehavnveien – mailer vedrørende bruk og skade. </w:t>
            </w:r>
          </w:p>
          <w:p w:rsidR="00EC26B6" w:rsidRPr="006F388F" w:rsidRDefault="00EC26B6" w:rsidP="00EC26B6">
            <w:pPr>
              <w:rPr>
                <w:sz w:val="24"/>
                <w:szCs w:val="24"/>
              </w:rPr>
            </w:pPr>
            <w:r>
              <w:rPr>
                <w:sz w:val="24"/>
                <w:szCs w:val="24"/>
              </w:rPr>
              <w:t>Melding fra medlem om skade på Sørehavnveien grunnet tungt kjøretøy til Kongshavn Industrier. Spørsmål om bruk av veien av tunge kjøretøy til industrien som kan medføre slitasje/skade på veien. Kontaktet grunneier som gav tilbakemelding om at skadevolder har iverksatt strakstiltak for å utbedre skade. Industrien bidrar med både vedlikehold og brøyting/salting, slik at de har god grunn til å benytte veien. ALF tar informasjonen til etterretning.</w:t>
            </w:r>
          </w:p>
        </w:tc>
        <w:tc>
          <w:tcPr>
            <w:tcW w:w="2016" w:type="dxa"/>
          </w:tcPr>
          <w:p w:rsidR="00EC26B6" w:rsidRPr="00EC26B6" w:rsidRDefault="00EC26B6" w:rsidP="00165DDA">
            <w:pPr>
              <w:rPr>
                <w:sz w:val="24"/>
                <w:szCs w:val="24"/>
              </w:rPr>
            </w:pPr>
            <w:r>
              <w:rPr>
                <w:sz w:val="24"/>
                <w:szCs w:val="24"/>
              </w:rPr>
              <w:t>Torgils</w:t>
            </w:r>
          </w:p>
        </w:tc>
      </w:tr>
      <w:tr w:rsidR="00EC26B6" w:rsidTr="001B3288">
        <w:tc>
          <w:tcPr>
            <w:tcW w:w="873" w:type="dxa"/>
          </w:tcPr>
          <w:p w:rsidR="00EC26B6" w:rsidRDefault="00EC26B6" w:rsidP="00FA20BF">
            <w:pPr>
              <w:rPr>
                <w:sz w:val="24"/>
                <w:szCs w:val="24"/>
              </w:rPr>
            </w:pPr>
            <w:r>
              <w:rPr>
                <w:sz w:val="24"/>
                <w:szCs w:val="24"/>
              </w:rPr>
              <w:t>26/14</w:t>
            </w:r>
          </w:p>
        </w:tc>
        <w:tc>
          <w:tcPr>
            <w:tcW w:w="6342" w:type="dxa"/>
          </w:tcPr>
          <w:p w:rsidR="00EC26B6" w:rsidRDefault="00EC26B6" w:rsidP="00FA20BF">
            <w:pPr>
              <w:rPr>
                <w:sz w:val="24"/>
                <w:szCs w:val="24"/>
              </w:rPr>
            </w:pPr>
            <w:r>
              <w:rPr>
                <w:sz w:val="24"/>
                <w:szCs w:val="24"/>
              </w:rPr>
              <w:t>Foreløpig status etter Alvøen konsertene</w:t>
            </w:r>
          </w:p>
          <w:p w:rsidR="00EC26B6" w:rsidRDefault="00EC26B6" w:rsidP="00EC26B6">
            <w:pPr>
              <w:rPr>
                <w:sz w:val="24"/>
                <w:szCs w:val="24"/>
              </w:rPr>
            </w:pPr>
            <w:r>
              <w:rPr>
                <w:sz w:val="24"/>
                <w:szCs w:val="24"/>
              </w:rPr>
              <w:t xml:space="preserve">Regnskapet fra arrangementsansvarlig Vidar Kristiansen er oversendt Stageway og vi forventer snarlig avregning og overføring av ALF sin del av overskuddet. </w:t>
            </w:r>
          </w:p>
        </w:tc>
        <w:tc>
          <w:tcPr>
            <w:tcW w:w="2016" w:type="dxa"/>
          </w:tcPr>
          <w:p w:rsidR="00EC26B6" w:rsidRDefault="00EC26B6" w:rsidP="00E563C8">
            <w:pPr>
              <w:rPr>
                <w:sz w:val="24"/>
                <w:szCs w:val="24"/>
              </w:rPr>
            </w:pPr>
            <w:r>
              <w:rPr>
                <w:sz w:val="24"/>
                <w:szCs w:val="24"/>
              </w:rPr>
              <w:t>Linda</w:t>
            </w:r>
          </w:p>
        </w:tc>
      </w:tr>
      <w:tr w:rsidR="00EC26B6" w:rsidTr="001B3288">
        <w:tc>
          <w:tcPr>
            <w:tcW w:w="873" w:type="dxa"/>
          </w:tcPr>
          <w:p w:rsidR="00EC26B6" w:rsidRDefault="00EC26B6" w:rsidP="00FA20BF">
            <w:pPr>
              <w:rPr>
                <w:sz w:val="24"/>
                <w:szCs w:val="24"/>
              </w:rPr>
            </w:pPr>
            <w:r>
              <w:rPr>
                <w:sz w:val="24"/>
                <w:szCs w:val="24"/>
              </w:rPr>
              <w:t>27/14</w:t>
            </w:r>
          </w:p>
        </w:tc>
        <w:tc>
          <w:tcPr>
            <w:tcW w:w="6342" w:type="dxa"/>
          </w:tcPr>
          <w:p w:rsidR="00EC26B6" w:rsidRDefault="00EC26B6" w:rsidP="00FA20BF">
            <w:pPr>
              <w:rPr>
                <w:sz w:val="24"/>
                <w:szCs w:val="24"/>
              </w:rPr>
            </w:pPr>
            <w:r>
              <w:rPr>
                <w:sz w:val="24"/>
                <w:szCs w:val="24"/>
              </w:rPr>
              <w:t xml:space="preserve">Purring kontingent </w:t>
            </w:r>
          </w:p>
          <w:p w:rsidR="00EC26B6" w:rsidRDefault="00EC26B6" w:rsidP="00FA20BF">
            <w:pPr>
              <w:rPr>
                <w:sz w:val="24"/>
                <w:szCs w:val="24"/>
              </w:rPr>
            </w:pPr>
            <w:r>
              <w:rPr>
                <w:sz w:val="24"/>
                <w:szCs w:val="24"/>
              </w:rPr>
              <w:t>De som ikke har betalt kontingenten for 2014 får en anmodning i sin postkasse sammen med giro på kr. 1.200,-. Det er 27 husstander som ikke har betalt.</w:t>
            </w:r>
          </w:p>
        </w:tc>
        <w:tc>
          <w:tcPr>
            <w:tcW w:w="2016" w:type="dxa"/>
          </w:tcPr>
          <w:p w:rsidR="00EC26B6" w:rsidRDefault="00EC26B6" w:rsidP="00E563C8">
            <w:pPr>
              <w:rPr>
                <w:sz w:val="24"/>
                <w:szCs w:val="24"/>
              </w:rPr>
            </w:pPr>
            <w:r>
              <w:rPr>
                <w:sz w:val="24"/>
                <w:szCs w:val="24"/>
              </w:rPr>
              <w:t>Torgils</w:t>
            </w:r>
          </w:p>
          <w:p w:rsidR="00EC26B6" w:rsidRDefault="00EC26B6" w:rsidP="00E563C8">
            <w:pPr>
              <w:rPr>
                <w:sz w:val="24"/>
                <w:szCs w:val="24"/>
              </w:rPr>
            </w:pPr>
            <w:r>
              <w:rPr>
                <w:sz w:val="24"/>
                <w:szCs w:val="24"/>
              </w:rPr>
              <w:t>Linda</w:t>
            </w:r>
          </w:p>
        </w:tc>
      </w:tr>
      <w:tr w:rsidR="00EC26B6" w:rsidTr="001B3288">
        <w:tc>
          <w:tcPr>
            <w:tcW w:w="873" w:type="dxa"/>
          </w:tcPr>
          <w:p w:rsidR="00EC26B6" w:rsidRDefault="00EC26B6" w:rsidP="00FA20BF">
            <w:pPr>
              <w:rPr>
                <w:sz w:val="24"/>
                <w:szCs w:val="24"/>
              </w:rPr>
            </w:pPr>
            <w:r>
              <w:rPr>
                <w:sz w:val="24"/>
                <w:szCs w:val="24"/>
              </w:rPr>
              <w:t>28/14</w:t>
            </w:r>
          </w:p>
        </w:tc>
        <w:tc>
          <w:tcPr>
            <w:tcW w:w="6342" w:type="dxa"/>
          </w:tcPr>
          <w:p w:rsidR="00EC26B6" w:rsidRDefault="00EC26B6" w:rsidP="00FA20BF">
            <w:pPr>
              <w:rPr>
                <w:sz w:val="24"/>
                <w:szCs w:val="24"/>
              </w:rPr>
            </w:pPr>
            <w:r>
              <w:rPr>
                <w:sz w:val="24"/>
                <w:szCs w:val="24"/>
              </w:rPr>
              <w:t>Utvidelse vei-/brøyteavtale</w:t>
            </w:r>
          </w:p>
          <w:p w:rsidR="00EC26B6" w:rsidRDefault="00EC26B6" w:rsidP="00FA20BF">
            <w:pPr>
              <w:rPr>
                <w:sz w:val="24"/>
                <w:szCs w:val="24"/>
              </w:rPr>
            </w:pPr>
            <w:r>
              <w:rPr>
                <w:sz w:val="24"/>
                <w:szCs w:val="24"/>
              </w:rPr>
              <w:t>Styret tar kontakt med grunneier for å revidere hvilke veier som bør omfattes av vedlikeholds- og brøyteavtale etter flere runder med utbygging i Alvøen. Kart med inntegning av eksisterende og foreslåtte nye veier legges frem for årsmøtet 2015 til behandling.</w:t>
            </w:r>
          </w:p>
        </w:tc>
        <w:tc>
          <w:tcPr>
            <w:tcW w:w="2016" w:type="dxa"/>
          </w:tcPr>
          <w:p w:rsidR="00EC26B6" w:rsidRDefault="00EC26B6" w:rsidP="00E563C8">
            <w:pPr>
              <w:rPr>
                <w:sz w:val="24"/>
                <w:szCs w:val="24"/>
              </w:rPr>
            </w:pPr>
            <w:r>
              <w:rPr>
                <w:sz w:val="24"/>
                <w:szCs w:val="24"/>
              </w:rPr>
              <w:t>Torgils</w:t>
            </w:r>
          </w:p>
        </w:tc>
      </w:tr>
      <w:tr w:rsidR="00EC26B6" w:rsidTr="001B3288">
        <w:tc>
          <w:tcPr>
            <w:tcW w:w="873" w:type="dxa"/>
          </w:tcPr>
          <w:p w:rsidR="00EC26B6" w:rsidRDefault="00EC26B6" w:rsidP="00FA20BF">
            <w:pPr>
              <w:rPr>
                <w:sz w:val="24"/>
                <w:szCs w:val="24"/>
              </w:rPr>
            </w:pPr>
            <w:r>
              <w:rPr>
                <w:sz w:val="24"/>
                <w:szCs w:val="24"/>
              </w:rPr>
              <w:t>29/14</w:t>
            </w:r>
          </w:p>
        </w:tc>
        <w:tc>
          <w:tcPr>
            <w:tcW w:w="6342" w:type="dxa"/>
          </w:tcPr>
          <w:p w:rsidR="00EC26B6" w:rsidRDefault="00EC26B6" w:rsidP="00FA20BF">
            <w:pPr>
              <w:rPr>
                <w:sz w:val="24"/>
                <w:szCs w:val="24"/>
              </w:rPr>
            </w:pPr>
            <w:r>
              <w:rPr>
                <w:sz w:val="24"/>
                <w:szCs w:val="24"/>
              </w:rPr>
              <w:t>Markering/avslutning Alvøen barnehage</w:t>
            </w:r>
          </w:p>
          <w:p w:rsidR="00EC26B6" w:rsidRDefault="00EC26B6" w:rsidP="00FA20BF">
            <w:pPr>
              <w:rPr>
                <w:sz w:val="24"/>
                <w:szCs w:val="24"/>
              </w:rPr>
            </w:pPr>
            <w:r>
              <w:rPr>
                <w:sz w:val="24"/>
                <w:szCs w:val="24"/>
              </w:rPr>
              <w:t>En komitè bestående av Marit Songe Parmann, Ingelin Rød og Johnny Ellertsen er godt i gang med planlegging av en verdig markering av nedleggelsen av Alvøen Barnehage. Familien Fasmer har gitt kr.15.000,- til en slik markering og ALF vil bidra med tilsvarende sum, total budsjett på kr. 30.000,-.</w:t>
            </w:r>
          </w:p>
        </w:tc>
        <w:tc>
          <w:tcPr>
            <w:tcW w:w="2016" w:type="dxa"/>
          </w:tcPr>
          <w:p w:rsidR="00EC26B6" w:rsidRDefault="00EC26B6" w:rsidP="00E563C8">
            <w:pPr>
              <w:rPr>
                <w:sz w:val="24"/>
                <w:szCs w:val="24"/>
              </w:rPr>
            </w:pPr>
            <w:r>
              <w:rPr>
                <w:sz w:val="24"/>
                <w:szCs w:val="24"/>
              </w:rPr>
              <w:t>Styret</w:t>
            </w:r>
          </w:p>
        </w:tc>
      </w:tr>
      <w:tr w:rsidR="00EC26B6" w:rsidTr="001B3288">
        <w:tc>
          <w:tcPr>
            <w:tcW w:w="873" w:type="dxa"/>
          </w:tcPr>
          <w:p w:rsidR="00EC26B6" w:rsidRDefault="00EC26B6" w:rsidP="00FA20BF">
            <w:pPr>
              <w:rPr>
                <w:sz w:val="24"/>
                <w:szCs w:val="24"/>
              </w:rPr>
            </w:pPr>
            <w:r>
              <w:rPr>
                <w:sz w:val="24"/>
                <w:szCs w:val="24"/>
              </w:rPr>
              <w:t>30/14</w:t>
            </w:r>
          </w:p>
        </w:tc>
        <w:tc>
          <w:tcPr>
            <w:tcW w:w="6342" w:type="dxa"/>
          </w:tcPr>
          <w:p w:rsidR="00EC26B6" w:rsidRDefault="00EC26B6" w:rsidP="00FA20BF">
            <w:pPr>
              <w:rPr>
                <w:sz w:val="24"/>
                <w:szCs w:val="24"/>
              </w:rPr>
            </w:pPr>
            <w:r>
              <w:rPr>
                <w:sz w:val="24"/>
                <w:szCs w:val="24"/>
              </w:rPr>
              <w:t>Dugnader og veivedlikehold</w:t>
            </w:r>
          </w:p>
          <w:p w:rsidR="00EC26B6" w:rsidRDefault="00EC26B6" w:rsidP="00FA20BF">
            <w:pPr>
              <w:rPr>
                <w:sz w:val="24"/>
                <w:szCs w:val="24"/>
              </w:rPr>
            </w:pPr>
            <w:r>
              <w:rPr>
                <w:sz w:val="24"/>
                <w:szCs w:val="24"/>
              </w:rPr>
              <w:t>Det har vært avholdt flere store og mindre dugnader. Plan fremover er at styret mobiliserer beboerne i den enkelte vei for dugnad i sitt område. Dugnad vil hovedsakelig bestå av rydding av vegetasjon ca. 2 meter ut fra veigrøftene. ALF holder bensin og olje.</w:t>
            </w:r>
          </w:p>
        </w:tc>
        <w:tc>
          <w:tcPr>
            <w:tcW w:w="2016" w:type="dxa"/>
          </w:tcPr>
          <w:p w:rsidR="00EC26B6" w:rsidRDefault="00EC26B6" w:rsidP="00E563C8">
            <w:pPr>
              <w:rPr>
                <w:sz w:val="24"/>
                <w:szCs w:val="24"/>
              </w:rPr>
            </w:pPr>
            <w:r>
              <w:rPr>
                <w:sz w:val="24"/>
                <w:szCs w:val="24"/>
              </w:rPr>
              <w:t>Torgils</w:t>
            </w:r>
          </w:p>
          <w:p w:rsidR="00EC26B6" w:rsidRDefault="00EC26B6" w:rsidP="00E563C8">
            <w:pPr>
              <w:rPr>
                <w:sz w:val="24"/>
                <w:szCs w:val="24"/>
              </w:rPr>
            </w:pPr>
            <w:r>
              <w:rPr>
                <w:sz w:val="24"/>
                <w:szCs w:val="24"/>
              </w:rPr>
              <w:t>Didrik</w:t>
            </w:r>
          </w:p>
        </w:tc>
      </w:tr>
      <w:tr w:rsidR="00EC26B6" w:rsidTr="001B3288">
        <w:tc>
          <w:tcPr>
            <w:tcW w:w="873" w:type="dxa"/>
          </w:tcPr>
          <w:p w:rsidR="00EC26B6" w:rsidRPr="00EC26B6" w:rsidRDefault="00EC26B6" w:rsidP="00FA20BF">
            <w:pPr>
              <w:rPr>
                <w:sz w:val="24"/>
                <w:szCs w:val="24"/>
              </w:rPr>
            </w:pPr>
            <w:r w:rsidRPr="00EC26B6">
              <w:rPr>
                <w:sz w:val="24"/>
                <w:szCs w:val="24"/>
              </w:rPr>
              <w:t>31/14</w:t>
            </w:r>
          </w:p>
        </w:tc>
        <w:tc>
          <w:tcPr>
            <w:tcW w:w="6342" w:type="dxa"/>
          </w:tcPr>
          <w:p w:rsidR="00EC26B6" w:rsidRPr="00EC26B6" w:rsidRDefault="00EC26B6" w:rsidP="00FA20BF">
            <w:pPr>
              <w:rPr>
                <w:sz w:val="24"/>
                <w:szCs w:val="24"/>
                <w:lang w:val="nn-NO"/>
              </w:rPr>
            </w:pPr>
            <w:r w:rsidRPr="00EC26B6">
              <w:rPr>
                <w:sz w:val="24"/>
                <w:szCs w:val="24"/>
                <w:lang w:val="nn-NO"/>
              </w:rPr>
              <w:t>Junior samling i regi av ALF</w:t>
            </w:r>
          </w:p>
          <w:p w:rsidR="00EC26B6" w:rsidRPr="00EC26B6" w:rsidRDefault="00EC26B6" w:rsidP="00EC26B6">
            <w:pPr>
              <w:rPr>
                <w:sz w:val="24"/>
                <w:szCs w:val="24"/>
              </w:rPr>
            </w:pPr>
            <w:r w:rsidRPr="003772DC">
              <w:rPr>
                <w:sz w:val="24"/>
                <w:szCs w:val="24"/>
                <w:lang w:val="nn-NO"/>
              </w:rPr>
              <w:t xml:space="preserve">Det vil den 17.9.14 bli en arrangert bowling og pizza på Vestkanten for de under 18 år i Alvøen som både har, og helt sikkert vil, bidra både på Alvøkonsertene og andre dugnader i Alvøen. </w:t>
            </w:r>
            <w:r>
              <w:rPr>
                <w:sz w:val="24"/>
                <w:szCs w:val="24"/>
              </w:rPr>
              <w:t xml:space="preserve">Foreløpig 19 påmeldt. </w:t>
            </w:r>
          </w:p>
        </w:tc>
        <w:tc>
          <w:tcPr>
            <w:tcW w:w="2016" w:type="dxa"/>
          </w:tcPr>
          <w:p w:rsidR="00EC26B6" w:rsidRDefault="00EC26B6" w:rsidP="00E563C8">
            <w:pPr>
              <w:rPr>
                <w:sz w:val="24"/>
                <w:szCs w:val="24"/>
              </w:rPr>
            </w:pPr>
            <w:r>
              <w:rPr>
                <w:sz w:val="24"/>
                <w:szCs w:val="24"/>
              </w:rPr>
              <w:t>Styret</w:t>
            </w:r>
          </w:p>
          <w:p w:rsidR="00EC26B6" w:rsidRDefault="00EC26B6" w:rsidP="00E563C8">
            <w:pPr>
              <w:rPr>
                <w:sz w:val="24"/>
                <w:szCs w:val="24"/>
              </w:rPr>
            </w:pPr>
            <w:r>
              <w:rPr>
                <w:sz w:val="24"/>
                <w:szCs w:val="24"/>
              </w:rPr>
              <w:t>Sølvi L.</w:t>
            </w:r>
          </w:p>
        </w:tc>
      </w:tr>
      <w:tr w:rsidR="00EC26B6" w:rsidRPr="00EC26B6" w:rsidTr="001B3288">
        <w:tc>
          <w:tcPr>
            <w:tcW w:w="873" w:type="dxa"/>
          </w:tcPr>
          <w:p w:rsidR="00EC26B6" w:rsidRPr="00EC26B6" w:rsidRDefault="00EC26B6" w:rsidP="00FA20BF">
            <w:pPr>
              <w:rPr>
                <w:sz w:val="24"/>
                <w:szCs w:val="24"/>
              </w:rPr>
            </w:pPr>
            <w:r>
              <w:rPr>
                <w:sz w:val="24"/>
                <w:szCs w:val="24"/>
              </w:rPr>
              <w:lastRenderedPageBreak/>
              <w:t>32/24</w:t>
            </w:r>
          </w:p>
        </w:tc>
        <w:tc>
          <w:tcPr>
            <w:tcW w:w="6342" w:type="dxa"/>
          </w:tcPr>
          <w:p w:rsidR="00EC26B6" w:rsidRDefault="00EC26B6" w:rsidP="00FA20BF">
            <w:pPr>
              <w:rPr>
                <w:sz w:val="24"/>
                <w:szCs w:val="24"/>
                <w:lang w:val="nn-NO"/>
              </w:rPr>
            </w:pPr>
            <w:r>
              <w:rPr>
                <w:sz w:val="24"/>
                <w:szCs w:val="24"/>
                <w:lang w:val="nn-NO"/>
              </w:rPr>
              <w:t>Årsfest – Dugnadsfest 27.9.14</w:t>
            </w:r>
          </w:p>
          <w:p w:rsidR="00EC26B6" w:rsidRPr="00EC26B6" w:rsidRDefault="00EC26B6" w:rsidP="00EC26B6">
            <w:pPr>
              <w:rPr>
                <w:sz w:val="24"/>
                <w:szCs w:val="24"/>
                <w:lang w:val="nn-NO"/>
              </w:rPr>
            </w:pPr>
            <w:r>
              <w:rPr>
                <w:sz w:val="24"/>
                <w:szCs w:val="24"/>
                <w:lang w:val="nn-NO"/>
              </w:rPr>
              <w:t xml:space="preserve">Tilbakemelding frå komiteen om at det er 51 påmeldt til festen. Totalbudsjettet er på kr. 35.000,- </w:t>
            </w:r>
          </w:p>
        </w:tc>
        <w:tc>
          <w:tcPr>
            <w:tcW w:w="2016" w:type="dxa"/>
          </w:tcPr>
          <w:p w:rsidR="00EC26B6" w:rsidRPr="00EC26B6" w:rsidRDefault="00EC26B6" w:rsidP="00E563C8">
            <w:pPr>
              <w:rPr>
                <w:sz w:val="24"/>
                <w:szCs w:val="24"/>
                <w:lang w:val="nn-NO"/>
              </w:rPr>
            </w:pPr>
            <w:r>
              <w:rPr>
                <w:sz w:val="24"/>
                <w:szCs w:val="24"/>
                <w:lang w:val="nn-NO"/>
              </w:rPr>
              <w:t>Styret</w:t>
            </w:r>
          </w:p>
        </w:tc>
      </w:tr>
      <w:tr w:rsidR="00EC26B6" w:rsidRPr="00EC26B6" w:rsidTr="001B3288">
        <w:tc>
          <w:tcPr>
            <w:tcW w:w="873" w:type="dxa"/>
          </w:tcPr>
          <w:p w:rsidR="00EC26B6" w:rsidRDefault="00EC26B6" w:rsidP="00FA20BF">
            <w:pPr>
              <w:rPr>
                <w:sz w:val="24"/>
                <w:szCs w:val="24"/>
              </w:rPr>
            </w:pPr>
            <w:r>
              <w:rPr>
                <w:sz w:val="24"/>
                <w:szCs w:val="24"/>
              </w:rPr>
              <w:t>33/14</w:t>
            </w:r>
          </w:p>
        </w:tc>
        <w:tc>
          <w:tcPr>
            <w:tcW w:w="6342" w:type="dxa"/>
          </w:tcPr>
          <w:p w:rsidR="00EC26B6" w:rsidRPr="003772DC" w:rsidRDefault="00EC26B6" w:rsidP="00FA20BF">
            <w:pPr>
              <w:rPr>
                <w:sz w:val="24"/>
                <w:szCs w:val="24"/>
              </w:rPr>
            </w:pPr>
            <w:r w:rsidRPr="003772DC">
              <w:rPr>
                <w:sz w:val="24"/>
                <w:szCs w:val="24"/>
              </w:rPr>
              <w:t>Lokalet</w:t>
            </w:r>
          </w:p>
          <w:p w:rsidR="00EC26B6" w:rsidRPr="00EC26B6" w:rsidRDefault="00EC26B6" w:rsidP="00EC26B6">
            <w:pPr>
              <w:rPr>
                <w:sz w:val="24"/>
                <w:szCs w:val="24"/>
              </w:rPr>
            </w:pPr>
            <w:r w:rsidRPr="00EC26B6">
              <w:rPr>
                <w:sz w:val="24"/>
                <w:szCs w:val="24"/>
              </w:rPr>
              <w:t>Vi har siste halvår 2014 leid Lok</w:t>
            </w:r>
            <w:r>
              <w:rPr>
                <w:sz w:val="24"/>
                <w:szCs w:val="24"/>
              </w:rPr>
              <w:t xml:space="preserve">alet i Alvøen annenhver torsdag fra kl.1800. Pr. i dag er det kun 1 dag ledig. Flott at det er i bruk </w:t>
            </w:r>
            <w:r w:rsidRPr="00EC26B6">
              <w:rPr>
                <w:sz w:val="24"/>
                <w:szCs w:val="24"/>
              </w:rPr>
              <w:sym w:font="Wingdings" w:char="F04A"/>
            </w:r>
            <w:r>
              <w:rPr>
                <w:sz w:val="24"/>
                <w:szCs w:val="24"/>
              </w:rPr>
              <w:t xml:space="preserve"> Styret vil i løpet av november 2014 vurdere frekvens på leie våren 2015, men ser pr. i dag at annenhver torsdag er tilstrekkelig, da styret ser det som uhensiktsmessig å bruke penger på leie hver torsdag dersom Lokalet ikke blir benyttet mer. Oversikt over hvem som leier og ledige dager, samt informasjon om avtale av lån og tilgang til nøkkel, ligger ute på alvoen.org. Det er viktig å presisere at den som låner også er ansvarlig for at Lokalet etter bruk er skikkelig renholdt.</w:t>
            </w:r>
          </w:p>
        </w:tc>
        <w:tc>
          <w:tcPr>
            <w:tcW w:w="2016" w:type="dxa"/>
          </w:tcPr>
          <w:p w:rsidR="00EC26B6" w:rsidRDefault="00EC26B6" w:rsidP="00E563C8">
            <w:pPr>
              <w:rPr>
                <w:sz w:val="24"/>
                <w:szCs w:val="24"/>
              </w:rPr>
            </w:pPr>
            <w:r>
              <w:rPr>
                <w:sz w:val="24"/>
                <w:szCs w:val="24"/>
              </w:rPr>
              <w:t>Torgils</w:t>
            </w:r>
          </w:p>
          <w:p w:rsidR="00EC26B6" w:rsidRPr="00EC26B6" w:rsidRDefault="00EC26B6" w:rsidP="00E563C8">
            <w:pPr>
              <w:rPr>
                <w:sz w:val="24"/>
                <w:szCs w:val="24"/>
              </w:rPr>
            </w:pPr>
            <w:r>
              <w:rPr>
                <w:sz w:val="24"/>
                <w:szCs w:val="24"/>
              </w:rPr>
              <w:t>Silje</w:t>
            </w:r>
          </w:p>
        </w:tc>
      </w:tr>
    </w:tbl>
    <w:p w:rsidR="00E563C8" w:rsidRPr="00EC26B6" w:rsidRDefault="00E563C8" w:rsidP="00E563C8">
      <w:pPr>
        <w:rPr>
          <w:sz w:val="24"/>
          <w:szCs w:val="24"/>
        </w:rPr>
      </w:pPr>
    </w:p>
    <w:p w:rsidR="00BD7B04" w:rsidRDefault="00543A1D" w:rsidP="00543A1D">
      <w:pPr>
        <w:tabs>
          <w:tab w:val="left" w:pos="7869"/>
        </w:tabs>
        <w:rPr>
          <w:sz w:val="24"/>
          <w:szCs w:val="24"/>
        </w:rPr>
      </w:pPr>
      <w:r w:rsidRPr="00EC26B6">
        <w:rPr>
          <w:sz w:val="24"/>
          <w:szCs w:val="24"/>
        </w:rPr>
        <w:tab/>
      </w:r>
    </w:p>
    <w:p w:rsidR="003772DC" w:rsidRPr="00EC26B6" w:rsidRDefault="003772DC" w:rsidP="00543A1D">
      <w:pPr>
        <w:tabs>
          <w:tab w:val="left" w:pos="7869"/>
        </w:tabs>
        <w:rPr>
          <w:sz w:val="24"/>
          <w:szCs w:val="24"/>
        </w:rPr>
      </w:pPr>
      <w:r>
        <w:rPr>
          <w:sz w:val="24"/>
          <w:szCs w:val="24"/>
        </w:rPr>
        <w:t>Referent: Torgils</w:t>
      </w:r>
    </w:p>
    <w:p w:rsidR="00CB7E0B" w:rsidRPr="00EC26B6" w:rsidRDefault="00CB7E0B"/>
    <w:sectPr w:rsidR="00CB7E0B" w:rsidRPr="00EC26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4A" w:rsidRDefault="00E26A4A" w:rsidP="00543A1D">
      <w:pPr>
        <w:spacing w:after="0" w:line="240" w:lineRule="auto"/>
      </w:pPr>
      <w:r>
        <w:separator/>
      </w:r>
    </w:p>
  </w:endnote>
  <w:endnote w:type="continuationSeparator" w:id="0">
    <w:p w:rsidR="00E26A4A" w:rsidRDefault="00E26A4A" w:rsidP="0054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96006"/>
      <w:docPartObj>
        <w:docPartGallery w:val="Page Numbers (Bottom of Page)"/>
        <w:docPartUnique/>
      </w:docPartObj>
    </w:sdtPr>
    <w:sdtEndPr/>
    <w:sdtContent>
      <w:p w:rsidR="00543A1D" w:rsidRDefault="00543A1D">
        <w:pPr>
          <w:pStyle w:val="Footer"/>
          <w:jc w:val="right"/>
        </w:pPr>
        <w:r>
          <w:fldChar w:fldCharType="begin"/>
        </w:r>
        <w:r>
          <w:instrText>PAGE   \* MERGEFORMAT</w:instrText>
        </w:r>
        <w:r>
          <w:fldChar w:fldCharType="separate"/>
        </w:r>
        <w:r w:rsidR="00D54860">
          <w:rPr>
            <w:noProof/>
          </w:rPr>
          <w:t>1</w:t>
        </w:r>
        <w:r>
          <w:fldChar w:fldCharType="end"/>
        </w:r>
      </w:p>
    </w:sdtContent>
  </w:sdt>
  <w:p w:rsidR="00543A1D" w:rsidRDefault="00543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4A" w:rsidRDefault="00E26A4A" w:rsidP="00543A1D">
      <w:pPr>
        <w:spacing w:after="0" w:line="240" w:lineRule="auto"/>
      </w:pPr>
      <w:r>
        <w:separator/>
      </w:r>
    </w:p>
  </w:footnote>
  <w:footnote w:type="continuationSeparator" w:id="0">
    <w:p w:rsidR="00E26A4A" w:rsidRDefault="00E26A4A" w:rsidP="00543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75C54"/>
    <w:multiLevelType w:val="hybridMultilevel"/>
    <w:tmpl w:val="4C6428E8"/>
    <w:lvl w:ilvl="0" w:tplc="23E8FFF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C8"/>
    <w:rsid w:val="00066BB0"/>
    <w:rsid w:val="00106E10"/>
    <w:rsid w:val="00165DDA"/>
    <w:rsid w:val="001B3288"/>
    <w:rsid w:val="002041E2"/>
    <w:rsid w:val="00204662"/>
    <w:rsid w:val="00221467"/>
    <w:rsid w:val="00344693"/>
    <w:rsid w:val="003772DC"/>
    <w:rsid w:val="003E0DA1"/>
    <w:rsid w:val="003F2756"/>
    <w:rsid w:val="004F36AB"/>
    <w:rsid w:val="00543A1D"/>
    <w:rsid w:val="00570E2B"/>
    <w:rsid w:val="006F05E6"/>
    <w:rsid w:val="006F388F"/>
    <w:rsid w:val="008A3A9E"/>
    <w:rsid w:val="008B00CB"/>
    <w:rsid w:val="008B25A1"/>
    <w:rsid w:val="0099045A"/>
    <w:rsid w:val="00A23A9B"/>
    <w:rsid w:val="00A910FB"/>
    <w:rsid w:val="00B1071D"/>
    <w:rsid w:val="00B27077"/>
    <w:rsid w:val="00B42F06"/>
    <w:rsid w:val="00BD38C9"/>
    <w:rsid w:val="00BD7B04"/>
    <w:rsid w:val="00C11DE8"/>
    <w:rsid w:val="00C800A8"/>
    <w:rsid w:val="00C86090"/>
    <w:rsid w:val="00CB7E0B"/>
    <w:rsid w:val="00CE0A0A"/>
    <w:rsid w:val="00CE68C0"/>
    <w:rsid w:val="00D22DEB"/>
    <w:rsid w:val="00D54752"/>
    <w:rsid w:val="00D54860"/>
    <w:rsid w:val="00D742C9"/>
    <w:rsid w:val="00D93363"/>
    <w:rsid w:val="00E26A4A"/>
    <w:rsid w:val="00E563C8"/>
    <w:rsid w:val="00EB5275"/>
    <w:rsid w:val="00EC26B6"/>
    <w:rsid w:val="00ED26EE"/>
    <w:rsid w:val="00F43567"/>
    <w:rsid w:val="00F94C4A"/>
    <w:rsid w:val="00FD0951"/>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288"/>
    <w:rPr>
      <w:color w:val="0000FF" w:themeColor="hyperlink"/>
      <w:u w:val="single"/>
    </w:rPr>
  </w:style>
  <w:style w:type="paragraph" w:styleId="Header">
    <w:name w:val="header"/>
    <w:basedOn w:val="Normal"/>
    <w:link w:val="HeaderChar"/>
    <w:uiPriority w:val="99"/>
    <w:unhideWhenUsed/>
    <w:rsid w:val="00543A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A1D"/>
  </w:style>
  <w:style w:type="paragraph" w:styleId="Footer">
    <w:name w:val="footer"/>
    <w:basedOn w:val="Normal"/>
    <w:link w:val="FooterChar"/>
    <w:uiPriority w:val="99"/>
    <w:unhideWhenUsed/>
    <w:rsid w:val="00543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A1D"/>
  </w:style>
  <w:style w:type="paragraph" w:styleId="ListParagraph">
    <w:name w:val="List Paragraph"/>
    <w:basedOn w:val="Normal"/>
    <w:uiPriority w:val="34"/>
    <w:qFormat/>
    <w:rsid w:val="00165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288"/>
    <w:rPr>
      <w:color w:val="0000FF" w:themeColor="hyperlink"/>
      <w:u w:val="single"/>
    </w:rPr>
  </w:style>
  <w:style w:type="paragraph" w:styleId="Header">
    <w:name w:val="header"/>
    <w:basedOn w:val="Normal"/>
    <w:link w:val="HeaderChar"/>
    <w:uiPriority w:val="99"/>
    <w:unhideWhenUsed/>
    <w:rsid w:val="00543A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A1D"/>
  </w:style>
  <w:style w:type="paragraph" w:styleId="Footer">
    <w:name w:val="footer"/>
    <w:basedOn w:val="Normal"/>
    <w:link w:val="FooterChar"/>
    <w:uiPriority w:val="99"/>
    <w:unhideWhenUsed/>
    <w:rsid w:val="00543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A1D"/>
  </w:style>
  <w:style w:type="paragraph" w:styleId="ListParagraph">
    <w:name w:val="List Paragraph"/>
    <w:basedOn w:val="Normal"/>
    <w:uiPriority w:val="34"/>
    <w:qFormat/>
    <w:rsid w:val="00165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2639</Characters>
  <Application>Microsoft Office Word</Application>
  <DocSecurity>0</DocSecurity>
  <Lines>21</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Lutro</dc:creator>
  <cp:lastModifiedBy>Silje Kvalheim</cp:lastModifiedBy>
  <cp:revision>2</cp:revision>
  <cp:lastPrinted>2014-09-11T21:22:00Z</cp:lastPrinted>
  <dcterms:created xsi:type="dcterms:W3CDTF">2014-10-07T06:48:00Z</dcterms:created>
  <dcterms:modified xsi:type="dcterms:W3CDTF">2014-10-07T06:48:00Z</dcterms:modified>
</cp:coreProperties>
</file>